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0F81" w14:textId="07CEA34F" w:rsidR="00267F7B" w:rsidRPr="00267F7B" w:rsidRDefault="002A42D0" w:rsidP="00267F7B">
      <w:pPr>
        <w:jc w:val="center"/>
        <w:rPr>
          <w:b/>
          <w:bCs/>
          <w:lang w:val="en-US"/>
        </w:rPr>
      </w:pPr>
      <w:r w:rsidRPr="002A42D0">
        <w:rPr>
          <w:b/>
          <w:bCs/>
          <w:lang w:val="en-US"/>
        </w:rPr>
        <w:t>Facebook Post – Client</w:t>
      </w:r>
    </w:p>
    <w:p w14:paraId="04683DD4" w14:textId="6C7E654C" w:rsidR="002A42D0" w:rsidRDefault="00CD28C9" w:rsidP="00267F7B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660B03A" wp14:editId="773A0F88">
            <wp:extent cx="3035935" cy="30359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935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7ACCC" w14:textId="77777777" w:rsidR="00E06D4F" w:rsidRDefault="00E06D4F" w:rsidP="002A42D0">
      <w:pPr>
        <w:rPr>
          <w:rFonts w:ascii="Helvetica" w:hAnsi="Helvetica" w:cs="Helvetica"/>
          <w:sz w:val="20"/>
          <w:szCs w:val="20"/>
        </w:rPr>
      </w:pPr>
    </w:p>
    <w:p w14:paraId="498254E5" w14:textId="77777777" w:rsidR="00E174CF" w:rsidRPr="00973706" w:rsidRDefault="00E174CF" w:rsidP="00E174CF">
      <w:pPr>
        <w:spacing w:line="360" w:lineRule="auto"/>
        <w:rPr>
          <w:rFonts w:ascii="Montserrat" w:eastAsia="Montserrat" w:hAnsi="Montserrat" w:cs="Montserrat"/>
        </w:rPr>
      </w:pPr>
      <w:r w:rsidRPr="00973706">
        <w:rPr>
          <w:rFonts w:ascii="Montserrat" w:eastAsia="Montserrat" w:hAnsi="Montserrat" w:cs="Montserrat"/>
        </w:rPr>
        <w:t>We're excited to announce that our Easy Health offer has been extended. Until October 31 you can reduce your wait time on claims for some pre-existing conditions and get a 10% lifetime discount</w:t>
      </w:r>
      <w:r>
        <w:rPr>
          <w:rFonts w:ascii="Montserrat" w:eastAsia="Montserrat" w:hAnsi="Montserrat" w:cs="Montserrat"/>
        </w:rPr>
        <w:t>. *</w:t>
      </w:r>
    </w:p>
    <w:p w14:paraId="159D2695" w14:textId="59225867" w:rsidR="00E174CF" w:rsidRPr="00973706" w:rsidRDefault="00E174CF" w:rsidP="00E174CF">
      <w:pPr>
        <w:spacing w:line="360" w:lineRule="auto"/>
        <w:rPr>
          <w:rFonts w:ascii="Montserrat" w:eastAsia="Montserrat" w:hAnsi="Montserrat" w:cs="Montserrat"/>
        </w:rPr>
      </w:pPr>
      <w:r w:rsidRPr="00973706">
        <w:rPr>
          <w:rFonts w:ascii="Montserrat" w:eastAsia="Montserrat" w:hAnsi="Montserrat" w:cs="Montserrat"/>
        </w:rPr>
        <w:t>To find out more, speak to</w:t>
      </w:r>
      <w:r>
        <w:rPr>
          <w:rFonts w:ascii="Montserrat" w:eastAsia="Montserrat" w:hAnsi="Montserrat" w:cs="Montserrat"/>
        </w:rPr>
        <w:t xml:space="preserve"> your adviser</w:t>
      </w:r>
      <w:r w:rsidRPr="00973706">
        <w:rPr>
          <w:rFonts w:ascii="Montserrat" w:eastAsia="Montserrat" w:hAnsi="Montserrat" w:cs="Montserrat"/>
        </w:rPr>
        <w:t xml:space="preserve"> today. </w:t>
      </w:r>
    </w:p>
    <w:p w14:paraId="48DDE6D7" w14:textId="77777777" w:rsidR="00E174CF" w:rsidRPr="00E174CF" w:rsidRDefault="00E174CF" w:rsidP="00E174CF">
      <w:pPr>
        <w:spacing w:line="360" w:lineRule="auto"/>
        <w:rPr>
          <w:rFonts w:ascii="Montserrat" w:eastAsia="Montserrat" w:hAnsi="Montserrat" w:cs="Montserrat"/>
          <w:i/>
          <w:iCs/>
          <w:sz w:val="18"/>
          <w:szCs w:val="18"/>
        </w:rPr>
      </w:pPr>
      <w:r w:rsidRPr="00E174CF">
        <w:rPr>
          <w:rFonts w:ascii="Montserrat" w:eastAsia="Montserrat" w:hAnsi="Montserrat" w:cs="Montserrat"/>
          <w:i/>
          <w:iCs/>
          <w:sz w:val="18"/>
          <w:szCs w:val="18"/>
        </w:rPr>
        <w:t>*New members only. T&amp;C’s, eligibility criteria and exclusions apply. Some pre-existing conditions are never covered on Easy Health. Offer ends ‘31 October 2023.</w:t>
      </w:r>
    </w:p>
    <w:p w14:paraId="41D17DD1" w14:textId="2A8BFFD3" w:rsidR="002A42D0" w:rsidRPr="002A42D0" w:rsidRDefault="002A42D0" w:rsidP="002A42D0">
      <w:pPr>
        <w:rPr>
          <w:rFonts w:ascii="Helvetica" w:hAnsi="Helvetica" w:cs="Helvetica"/>
          <w:sz w:val="20"/>
          <w:szCs w:val="20"/>
        </w:rPr>
      </w:pPr>
    </w:p>
    <w:p w14:paraId="2A9C4862" w14:textId="77777777" w:rsidR="002A42D0" w:rsidRPr="002A42D0" w:rsidRDefault="002A42D0">
      <w:pPr>
        <w:rPr>
          <w:lang w:val="en-US"/>
        </w:rPr>
      </w:pPr>
    </w:p>
    <w:sectPr w:rsidR="002A42D0" w:rsidRPr="002A4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D0"/>
    <w:rsid w:val="00267F7B"/>
    <w:rsid w:val="002A42D0"/>
    <w:rsid w:val="003305C4"/>
    <w:rsid w:val="00400809"/>
    <w:rsid w:val="007B420B"/>
    <w:rsid w:val="00AD0371"/>
    <w:rsid w:val="00CD28C9"/>
    <w:rsid w:val="00E00046"/>
    <w:rsid w:val="00E06D4F"/>
    <w:rsid w:val="00E1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F6785"/>
  <w15:chartTrackingRefBased/>
  <w15:docId w15:val="{6A85F18B-42A2-4C4A-B5DB-EE0086CA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370</Characters>
  <Application>Microsoft Office Word</Application>
  <DocSecurity>0</DocSecurity>
  <Lines>3</Lines>
  <Paragraphs>1</Paragraphs>
  <ScaleCrop>false</ScaleCrop>
  <Company>dentsu International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 Pinker</dc:creator>
  <cp:keywords/>
  <dc:description/>
  <cp:lastModifiedBy>Rose Steele</cp:lastModifiedBy>
  <cp:revision>6</cp:revision>
  <dcterms:created xsi:type="dcterms:W3CDTF">2023-06-29T21:46:00Z</dcterms:created>
  <dcterms:modified xsi:type="dcterms:W3CDTF">2023-09-20T05:04:00Z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f044fd7-8254-428e-8b0c-569cd014f14b_Enabled">
    <vt:lpwstr>true</vt:lpwstr>
  </property>
  <property fmtid="{D5CDD505-2E9C-101B-9397-08002B2CF9AE}" pid="3" name="MSIP_Label_3f044fd7-8254-428e-8b0c-569cd014f14b_SetDate">
    <vt:lpwstr>2023-09-20T04:54:51Z</vt:lpwstr>
  </property>
  <property fmtid="{D5CDD505-2E9C-101B-9397-08002B2CF9AE}" pid="4" name="MSIP_Label_3f044fd7-8254-428e-8b0c-569cd014f14b_Method">
    <vt:lpwstr>Privileged</vt:lpwstr>
  </property>
  <property fmtid="{D5CDD505-2E9C-101B-9397-08002B2CF9AE}" pid="5" name="MSIP_Label_3f044fd7-8254-428e-8b0c-569cd014f14b_Name">
    <vt:lpwstr>Unclassified</vt:lpwstr>
  </property>
  <property fmtid="{D5CDD505-2E9C-101B-9397-08002B2CF9AE}" pid="6" name="MSIP_Label_3f044fd7-8254-428e-8b0c-569cd014f14b_SiteId">
    <vt:lpwstr>c6fee078-afdc-4eb1-99e1-a29f1e30d0ff</vt:lpwstr>
  </property>
  <property fmtid="{D5CDD505-2E9C-101B-9397-08002B2CF9AE}" pid="7" name="MSIP_Label_3f044fd7-8254-428e-8b0c-569cd014f14b_ActionId">
    <vt:lpwstr>009d6c27-3be3-4d82-85c6-584cea74b2e3</vt:lpwstr>
  </property>
  <property fmtid="{D5CDD505-2E9C-101B-9397-08002B2CF9AE}" pid="8" name="MSIP_Label_3f044fd7-8254-428e-8b0c-569cd014f14b_ContentBits">
    <vt:lpwstr>0</vt:lpwstr>
  </property>
</Properties>
</file>